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A4" w:rsidRPr="00A668A4" w:rsidRDefault="00A668A4">
      <w:r w:rsidRPr="00A668A4">
        <w:t>La UCE aconseja incluir azúcar en una alimentación equilibrada.</w:t>
      </w:r>
    </w:p>
    <w:p w:rsidR="00D51884" w:rsidRDefault="00A668A4">
      <w:pPr>
        <w:rPr>
          <w:color w:val="7030A0"/>
        </w:rPr>
      </w:pPr>
      <w:r>
        <w:rPr>
          <w:color w:val="7030A0"/>
        </w:rPr>
        <w:t>La UCE aconseja incluir azúcar en una alimentación equilibrada. A propósito del azúcar. Boletín informativo del IEDAR. Numero 7, Febrero 1999</w:t>
      </w:r>
    </w:p>
    <w:p w:rsidR="00A668A4" w:rsidRDefault="00A668A4">
      <w:pPr>
        <w:rPr>
          <w:color w:val="4F6228" w:themeColor="accent3" w:themeShade="80"/>
        </w:rPr>
      </w:pPr>
      <w:r w:rsidRPr="00A668A4">
        <w:rPr>
          <w:color w:val="4F6228" w:themeColor="accent3" w:themeShade="80"/>
        </w:rPr>
        <w:t>La unión de consumidores de España ha elaborado un informe donde revisa el papel del azúcar en la alimentación a la luz de los últimos estudios.</w:t>
      </w:r>
    </w:p>
    <w:p w:rsidR="00A668A4" w:rsidRDefault="00A668A4">
      <w:r>
        <w:t xml:space="preserve"> El informe ha sido publicado en la revista CIUDADANO bajo el título “El azúcar: la realidad se impone a los tópicos”.</w:t>
      </w:r>
    </w:p>
    <w:p w:rsidR="00A668A4" w:rsidRPr="00A668A4" w:rsidRDefault="00A668A4">
      <w:r>
        <w:t>Una de las principales cuestiones sobre la que insiste la UCE en este informe, es la de escuchar la opinión de los especialistas en el ámbito de la nutrición. La UCE en este informe, es la de escuchar la opinión de los especialistas en el ámbito de la nutrición.</w:t>
      </w:r>
    </w:p>
    <w:sectPr w:rsidR="00A668A4" w:rsidRPr="00A668A4" w:rsidSect="00D518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68A4"/>
    <w:rsid w:val="00A668A4"/>
    <w:rsid w:val="00D518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621</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2013-07-08T12:43:00Z</dcterms:created>
  <dcterms:modified xsi:type="dcterms:W3CDTF">2013-07-08T12:49:00Z</dcterms:modified>
</cp:coreProperties>
</file>